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nie przyniosą ulgi – milionom Polaków grozi depresja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Relaks, wypoczynek, czas spędzany z dala od codziennych spraw z rodziną lub przyjaciółmi. Dla wielu osób tegoroczne wakacje nie będą miały tak przyjemnych skojarzeń. Szalejąca inflacja, rosnące koszty życia i raty kredytów mogą zmusić miliony do zmiany planów, a to z kolei może mieć katastrofalne efekty dla zdrowia psychicznego Polaków. Psychologowie ostrzegają - przed nami prawdopodobnie najtrudniejsza jesień od dekad.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co czwarty mieszkaniec Polski nie wyjedzie w tym roku na wakacje, jak wskazuje najnowszy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 Providenta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Głównym powodem takiej decyzji dla 2 na 3 badanych jest brak funduszy, które mogliby przeznaczyć na wyjazd. W obliczu rosnących cen paliw, produktów i usług, a także wyższych kosztów życia związanych choćby z ratami kredytów, czynszami i opłatami za media, wielu Polaków podejmuje trudną decyzję o rezygnacji z urlopu w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analiz dotykających problemu skupia się na ekonomiczno-gospodarczym aspekcie nowej sytuacji. Mniejsza liczba potencjalnych klientów ma wpłynąć na różne branże i odbić się na wynikach finansowych osób, które utrzymują się przede wszystkim z turystyki. Mało uwagi poświęca się natomiast kwestii zdrowia psychicznego Polaków, które po pandemii i w obliczu obecnej sytuacji w kraju i na świecie szybko się pogarsza.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wskazują, że w ostatnich trzech latach liczba osób chorujących na depresję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podwoiła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Długotrwała izolacja i życie w ciągłym poczuciu zagrożenia wpływa negatywnie na ludzi w każdym wieku. Psycholog Piotr Paweł Wydrzyński wyjaśnia, że powoduje to zaburzona równowaga w trzech obszarach życiowych.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 balans pomiędzy obszarami rodzinnym, społecznym i zawodowym jest niezbędny do poczucia stabilności, spokoju i szczęścia. Pandemia spowodowała rozchwianie na tej swoistej trójszalowej wadze, którego konsekwencje w ostatnich latach tylko się pogłębiają na skutek kolejnych wyzwań napotykanych przez Polaków </w:t>
      </w:r>
      <w:r>
        <w:rPr>
          <w:rFonts w:ascii="calibri" w:hAnsi="calibri" w:eastAsia="calibri" w:cs="calibri"/>
          <w:sz w:val="24"/>
          <w:szCs w:val="24"/>
        </w:rPr>
        <w:t xml:space="preserve">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Czeka nas najtrudniejsza jesień od dekad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Nawarstwiające się skutki pandemii i ciągłych zmian w otaczającej rzeczywistości, potęgowane przez poczucie niepewności co do jutra, kumulują się i zapowiadają nieuchronny finał. Brak możliwości oderwania się od codzienności podczas urlopu tylko przyspieszy cały proces, wpychając setki tysięcy Polaków w szpony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Symptomy problemów psychologowie obserwują już dzisiaj.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końca maja rośnie liczba wizyt w gabinetach psychologicznych. Odwiedzają je osoby, które nie radzą sobie z uczuciem przewlekłego zmęczenia, z całkowitą niechęcią do pracy i podejmowania jakichkolwiek aktywności w obszarze rodzinnym czy społecznym. To definicyjne objawy sezonowego zaburzenia afektywnego, które wiele osób mylnie kojarzy tylko z jesienną chandrą. Tymczasem tego rodzaju depresja wiele osób dotyka już latem</w:t>
      </w:r>
      <w:r>
        <w:rPr>
          <w:rFonts w:ascii="calibri" w:hAnsi="calibri" w:eastAsia="calibri" w:cs="calibri"/>
          <w:sz w:val="24"/>
          <w:szCs w:val="24"/>
        </w:rPr>
        <w:t xml:space="preserve"> – wyjaśnia Piotr Paweł Wydrzyński.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Sezonowe zaburzenie afektywne dotyczy nawet 2% populacji globu, choć w niektórych regionach świata może osiągać nawet czterokrotnie wyższą wartość.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Uniwersytet Warwick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Coventry wskazuje, że w Wielkiej Brytanii może wpływać na 2 miliony mieszkańców Wysp, w krajach Europy Północnej nawet na 12 milionów osób. Szacunki dotyczące Polski mówią, że może z kolei dotykać co piątą pytaną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2022 roku możemy spodziewać się gwałtownego wzrostu liczby przypadków depresji, która wcale nie musi okazać się sezonowa. Pozbawieni możliwości odpoczynku, przytłoczeni obowiązkami i problemami finansowymi, Polacy stoją w obliczu kryzysów, na które prawdopodobnie zabraknie im sił.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Poszukiwanie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i lockdown spowodowały znaczące zmiany w życiu wielu milionów osób w całej Polsce. Sytuacja nie zdążyła jeszcze wrócić do normy sprzed COVID-19, a już pojawiły się nowe wyzwania i problemy, z którym mieszkańcy miast i wsi w całym kraju muszą się mierzyć. Psychologowie wskazują, że dzisiaj bardziej niż kiedykolwiek wcześniej liczy się otwartość i gotowość do rozmowy, bo właśnie dzięki niej możliwe jest spojrzenie na aktualną sytuację życiową z odpowiedniej perspektywy. Rzadko kiedy udaje się znaleźć rozwiązanie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kiedy próbujemy to zrobić sami. Takie wysiłki częściej potrafią odwrócić naszą uwagę od rzeczywistych źródeł kłopotów, które wymagają reakcji. Dlatego zachęcamy do tworzenia sieci wsparcia i rozmów. Nie tylko z ekspertami w gabinetach, ale też z członkami rodzin czy przyjaciółmi. Wymaga to zaufania i odwagi, ale jest warte tego zaangażowania</w:t>
      </w:r>
      <w:r>
        <w:rPr>
          <w:rFonts w:ascii="calibri" w:hAnsi="calibri" w:eastAsia="calibri" w:cs="calibri"/>
          <w:sz w:val="24"/>
          <w:szCs w:val="24"/>
        </w:rPr>
        <w:t xml:space="preserve"> – podsumowuje Piotr Paweł Wydrzyński.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gotowości Polaków do rozmów w lecie 2022 roku może zależeć, czy w kolejnych miesiącach zmierzymy się z największą falą depresji od dziesięcioleci.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751577/niemal-co-czwarty-polak-tegoroczne-wakacje-spedzi-w-domu" TargetMode="External"/><Relationship Id="rId8" Type="http://schemas.openxmlformats.org/officeDocument/2006/relationships/hyperlink" Target="https://biznes.newseria.pl/news/w-czasie-pandemii,p10633657" TargetMode="External"/><Relationship Id="rId9" Type="http://schemas.openxmlformats.org/officeDocument/2006/relationships/hyperlink" Target="https://warwick.ac.uk/services/wss/topics/seasonalaffectivedisor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2026-01-24T08:36:18+01:00</dcterms:created>
  <dcterms:modified xsi:type="dcterms:W3CDTF">2026-01-24T08:36:18+01:00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